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41" w:rsidRDefault="002D7441" w:rsidP="002D744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</w:t>
      </w:r>
      <w:r w:rsidR="006E0DC1">
        <w:rPr>
          <w:rFonts w:ascii="Times New Roman" w:hAnsi="Times New Roman" w:cs="Times New Roman"/>
          <w:sz w:val="24"/>
        </w:rPr>
        <w:t xml:space="preserve">о результатах </w:t>
      </w:r>
      <w:proofErr w:type="spellStart"/>
      <w:r w:rsidR="006E0DC1">
        <w:rPr>
          <w:rFonts w:ascii="Times New Roman" w:hAnsi="Times New Roman" w:cs="Times New Roman"/>
          <w:sz w:val="24"/>
        </w:rPr>
        <w:t>самообследования</w:t>
      </w:r>
      <w:bookmarkStart w:id="0" w:name="_GoBack"/>
      <w:bookmarkEnd w:id="0"/>
      <w:proofErr w:type="spellEnd"/>
      <w:r w:rsidR="00D212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деятельности образовательного учреждения</w:t>
      </w:r>
    </w:p>
    <w:p w:rsidR="002D7441" w:rsidRDefault="002D7441" w:rsidP="002D744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Показатели деятельности МБОУ «</w:t>
      </w:r>
      <w:proofErr w:type="spellStart"/>
      <w:r>
        <w:rPr>
          <w:rFonts w:ascii="Times New Roman" w:hAnsi="Times New Roman" w:cs="Times New Roman"/>
          <w:sz w:val="24"/>
        </w:rPr>
        <w:t>Ямашская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</w:t>
      </w:r>
    </w:p>
    <w:p w:rsidR="002D7441" w:rsidRDefault="002D7441" w:rsidP="002D744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АМР РТ за 2017-2018</w:t>
      </w:r>
    </w:p>
    <w:p w:rsidR="002D7441" w:rsidRDefault="002D7441" w:rsidP="002D7441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Протокол №1,  педсовета от 29.08.2018 г.</w:t>
      </w:r>
    </w:p>
    <w:tbl>
      <w:tblPr>
        <w:tblStyle w:val="a4"/>
        <w:tblW w:w="0" w:type="auto"/>
        <w:tblLook w:val="04A0"/>
      </w:tblPr>
      <w:tblGrid>
        <w:gridCol w:w="4031"/>
        <w:gridCol w:w="1368"/>
        <w:gridCol w:w="4172"/>
      </w:tblGrid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 формулировки в отчете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«Общая численность обучающихся на 1 сентября 2017 года – 62человек, в том числе: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обучающихся по образовательной программе н</w:t>
            </w:r>
            <w:r w:rsidR="006412F4">
              <w:rPr>
                <w:rFonts w:ascii="Times New Roman" w:hAnsi="Times New Roman" w:cs="Times New Roman"/>
                <w:i/>
              </w:rPr>
              <w:t>ачального общего образования –33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 ;</w:t>
            </w:r>
            <w:proofErr w:type="gramEnd"/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по образовательной программе основного общего образования -2</w:t>
            </w:r>
            <w:r w:rsidR="006412F4">
              <w:rPr>
                <w:rFonts w:ascii="Times New Roman" w:hAnsi="Times New Roman" w:cs="Times New Roman"/>
                <w:i/>
              </w:rPr>
              <w:t>9;</w:t>
            </w:r>
          </w:p>
          <w:p w:rsidR="006412F4" w:rsidRDefault="006412F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 учащихся выбыли, на конец учебного года численность составила -59 человек.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учащихся  по образовательной программе основного общего образования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учащихся, успевающих на «4» и «5», по результатам промежуточной аттестации,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Члеовек</w:t>
            </w:r>
            <w:proofErr w:type="spellEnd"/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>Численность учащихся, успевающих на «4» и «5» по результатам промежуточной аттестации, от общей численн</w:t>
            </w:r>
            <w:r w:rsidR="006412F4">
              <w:rPr>
                <w:rFonts w:ascii="Times New Roman" w:hAnsi="Times New Roman" w:cs="Times New Roman"/>
                <w:i/>
              </w:rPr>
              <w:t>ости аттестующихся (46 чел.) – 24человека (52,17</w:t>
            </w:r>
            <w:r>
              <w:rPr>
                <w:rFonts w:ascii="Times New Roman" w:hAnsi="Times New Roman" w:cs="Times New Roman"/>
                <w:i/>
              </w:rPr>
              <w:t xml:space="preserve"> %)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балл ГИА выпускников 9 класса по русскому языку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«Средний балл ГИА:</w:t>
            </w:r>
          </w:p>
          <w:p w:rsidR="002D7441" w:rsidRDefault="002D7441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  <w:r w:rsidR="00BF6092">
              <w:rPr>
                <w:rFonts w:ascii="Times New Roman" w:hAnsi="Times New Roman" w:cs="Times New Roman"/>
                <w:i/>
              </w:rPr>
              <w:t xml:space="preserve"> выпускников 9 класса по рус</w:t>
            </w:r>
            <w:proofErr w:type="gramStart"/>
            <w:r w:rsidR="00BF6092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="00BF6092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у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языку - </w:t>
            </w:r>
            <w:r w:rsidR="00BF6092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2D7441" w:rsidRDefault="002D7441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</w:t>
            </w:r>
            <w:r w:rsidR="00BF6092">
              <w:rPr>
                <w:rFonts w:ascii="Times New Roman" w:hAnsi="Times New Roman" w:cs="Times New Roman"/>
                <w:i/>
              </w:rPr>
              <w:t xml:space="preserve">пускников 9 класса по </w:t>
            </w:r>
            <w:proofErr w:type="spellStart"/>
            <w:r w:rsidR="00BF6092">
              <w:rPr>
                <w:rFonts w:ascii="Times New Roman" w:hAnsi="Times New Roman" w:cs="Times New Roman"/>
                <w:i/>
              </w:rPr>
              <w:t>матем</w:t>
            </w:r>
            <w:proofErr w:type="spellEnd"/>
            <w:r w:rsidR="00BF6092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-</w:t>
            </w:r>
            <w:r w:rsidR="00BF6092">
              <w:rPr>
                <w:rFonts w:ascii="Times New Roman" w:hAnsi="Times New Roman" w:cs="Times New Roman"/>
                <w:i/>
              </w:rPr>
              <w:t>3.8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2D7441" w:rsidRDefault="00BF6092">
            <w:pPr>
              <w:pStyle w:val="a3"/>
            </w:pPr>
            <w:r>
              <w:t>0</w:t>
            </w:r>
          </w:p>
          <w:p w:rsidR="006E0DC1" w:rsidRDefault="006E0DC1">
            <w:pPr>
              <w:pStyle w:val="a3"/>
            </w:pPr>
          </w:p>
          <w:p w:rsidR="006E0DC1" w:rsidRDefault="006E0DC1">
            <w:pPr>
              <w:pStyle w:val="a3"/>
            </w:pPr>
          </w:p>
          <w:p w:rsidR="006E0DC1" w:rsidRDefault="006E0DC1">
            <w:pPr>
              <w:pStyle w:val="a3"/>
            </w:pPr>
            <w:r>
              <w:t>0</w:t>
            </w:r>
          </w:p>
          <w:p w:rsidR="006E0DC1" w:rsidRDefault="006E0DC1">
            <w:pPr>
              <w:pStyle w:val="a3"/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ГИА выпускников 9 класса по математике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 класса по русскому языку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 класса по математике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выпускников 9 класса, которые получили неудовлетворительные результаты на ГИА, от общей численности выпускников 9 класса: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по русскому языку – 0 человек (0%);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по математике – 0человек  (0%)»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получили неудовлетворительные результаты на ЕГЭ по русскому языку, от общей численности выпускников 11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выпускников 11 класса, которые получили неудовлетворительные результаты на ЕГЭ по математике, от общей численности выпускников 11 </w:t>
            </w:r>
            <w:r>
              <w:rPr>
                <w:rFonts w:ascii="Times New Roman" w:hAnsi="Times New Roman" w:cs="Times New Roman"/>
              </w:rPr>
              <w:lastRenderedPageBreak/>
              <w:t>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 (процент)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(удельный вес) выпускников 9 класса, которые не получили аттестаты, от общей численности выпускников 9 класса – 0 человек (0%)»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 – 0 человек (0%)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(удельный вес) учащихся, которые принимали участие в олимпиадах, смотрах, конкурсах, от общей численности обучающихся – человек, из них победители и призеры: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регионального уровня – 1 человек %);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федерального уровня - 0 человек (0%);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международного уровня - 0 человек (0%)»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– победителей и призеров олимпиад, смотров, конкурсов, от общей численности обучающихся, в том числе: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регионального уровня;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федерального уровня;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международного уровня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по программам с углубленным изучением учебных предметов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Численность учащихся, получающих образование с углубленным изучением отдельных учебных предметов, в общей численности учащихся – 0 человек (0%)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Численность учащихся, получающих образование в рамках профильного обучения, в общей численности учащихся – 0 человек (0%)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по программам с применением дистанционных образовательных технологии, электронного обучения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 образовательной организации не проводят обучение с применением дистанционных образовательных технологий, электронного обучения»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учащихся в рамках сетевой формы реализации образовательных программ в общей численности учащихся – 0 человек (0%)»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высшим образованием;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высшим педагогическим образованием;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со средним профессиональным образованием;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 средним профессиональным педагогическим образованием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 образовательной организации работают 16педработников, в том числе: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с высшим образованием - 14;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с высшим </w:t>
            </w:r>
            <w:r w:rsidR="00072E18">
              <w:rPr>
                <w:rFonts w:ascii="Times New Roman" w:hAnsi="Times New Roman" w:cs="Times New Roman"/>
                <w:i/>
              </w:rPr>
              <w:t xml:space="preserve">педагогическим образованием </w:t>
            </w:r>
            <w:r w:rsidR="00072E18">
              <w:rPr>
                <w:rFonts w:ascii="Times New Roman" w:hAnsi="Times New Roman" w:cs="Times New Roman"/>
                <w:i/>
              </w:rPr>
              <w:lastRenderedPageBreak/>
              <w:t>- 14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со средним п</w:t>
            </w:r>
            <w:r w:rsidR="00072E18">
              <w:rPr>
                <w:rFonts w:ascii="Times New Roman" w:hAnsi="Times New Roman" w:cs="Times New Roman"/>
                <w:i/>
              </w:rPr>
              <w:t>рофессиональным образованием - 0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со средним профессиональным</w:t>
            </w:r>
            <w:r w:rsidR="00072E18">
              <w:rPr>
                <w:rFonts w:ascii="Times New Roman" w:hAnsi="Times New Roman" w:cs="Times New Roman"/>
                <w:i/>
              </w:rPr>
              <w:t xml:space="preserve"> педагогическим образованием - 2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квалификационной категорией от общей численности таких работников, в том числе: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высшей;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первой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«Численность педагогических работников, которым по результатам аттестации присвоена квалификационная категория: 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высшая категория – 1 (6,25%);</w:t>
            </w:r>
          </w:p>
          <w:p w:rsidR="002D7441" w:rsidRDefault="00072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первая категория – 7 (43,3</w:t>
            </w:r>
            <w:r w:rsidR="002D7441">
              <w:rPr>
                <w:rFonts w:ascii="Times New Roman" w:hAnsi="Times New Roman" w:cs="Times New Roman"/>
                <w:i/>
              </w:rPr>
              <w:t>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с педагогическим стажем: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 5 лет;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больше 30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педагогических работников, педагогический стаж которых составляет: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до 5 лет – 2 (14,28%);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больше 30 лет – 5 (35,71%)»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в возрасте: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 30 лет;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 55 лет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педагогических работников в возрасте: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до 30 лет – 7 человек  (7,14%);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от 55 лет – 4 (28,57%)»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педагогических и административно-хозяйственных работников, прошедших за последние пять</w:t>
            </w:r>
            <w:r w:rsidR="00072E18">
              <w:rPr>
                <w:rFonts w:ascii="Times New Roman" w:hAnsi="Times New Roman" w:cs="Times New Roman"/>
                <w:i/>
              </w:rPr>
              <w:t xml:space="preserve"> лет повышение квалификации – 16</w:t>
            </w:r>
            <w:r>
              <w:rPr>
                <w:rFonts w:ascii="Times New Roman" w:hAnsi="Times New Roman" w:cs="Times New Roman"/>
                <w:i/>
              </w:rPr>
              <w:t xml:space="preserve"> (100%)»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«Численность педагогических и административно-хозяйственных работников, прошедших повышение квалификации по применению в образовательном процессе ФГОС, от общей ч</w:t>
            </w:r>
            <w:r w:rsidR="00072E18">
              <w:rPr>
                <w:rFonts w:ascii="Times New Roman" w:hAnsi="Times New Roman" w:cs="Times New Roman"/>
                <w:i/>
              </w:rPr>
              <w:t>исленности таких работников – 16</w:t>
            </w:r>
            <w:r>
              <w:rPr>
                <w:rFonts w:ascii="Times New Roman" w:hAnsi="Times New Roman" w:cs="Times New Roman"/>
                <w:i/>
              </w:rPr>
              <w:t xml:space="preserve"> (100%)»</w:t>
            </w:r>
          </w:p>
        </w:tc>
      </w:tr>
      <w:tr w:rsidR="002D7441" w:rsidTr="002D7441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 образоват</w:t>
            </w:r>
            <w:r w:rsidR="006412F4">
              <w:rPr>
                <w:rFonts w:ascii="Times New Roman" w:hAnsi="Times New Roman" w:cs="Times New Roman"/>
                <w:i/>
              </w:rPr>
              <w:t>ельной организации имеется 0,3</w:t>
            </w:r>
            <w:r>
              <w:rPr>
                <w:rFonts w:ascii="Times New Roman" w:hAnsi="Times New Roman" w:cs="Times New Roman"/>
                <w:i/>
              </w:rPr>
              <w:t>единицы компьютеров на одного учащегося»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«Количество экземпляров учебной и учебно-методической литературы от общего количества единиц библиотечного фонда в рас</w:t>
            </w:r>
            <w:r w:rsidR="006E0DC1">
              <w:rPr>
                <w:rFonts w:ascii="Times New Roman" w:hAnsi="Times New Roman" w:cs="Times New Roman"/>
                <w:i/>
              </w:rPr>
              <w:t>чете на одного учащегося – 22 единицы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системы электронного документооборота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 w:rsidP="006E0D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«В образова</w:t>
            </w:r>
            <w:r w:rsidR="006E0DC1">
              <w:rPr>
                <w:rFonts w:ascii="Times New Roman" w:hAnsi="Times New Roman" w:cs="Times New Roman"/>
                <w:i/>
              </w:rPr>
              <w:t xml:space="preserve">тельной организации не создана </w:t>
            </w:r>
            <w:r>
              <w:rPr>
                <w:rFonts w:ascii="Times New Roman" w:hAnsi="Times New Roman" w:cs="Times New Roman"/>
                <w:i/>
              </w:rPr>
              <w:t>система электронного документооборота»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читального зала библиотеки, в том числе наличие в ней: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рабочих мест для работы на компьютере или ноутбуке;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средств сканирования и распознавания текста;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выхода в Интернет с библиотечных компьютеров;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системы контроля распечатки материалов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есть/нет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«Читальный зал библиотеки имеет: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рабочее место для работы на компьютере;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выход в Интернет с библиотечных компьютеров;</w:t>
            </w:r>
          </w:p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систему контроля распечатки материалов»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(удельный вес) учащихся, которые могут воспользоваться широкополосным Интернетом не менее 2Мб/с., от общей численности обучающихся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(процент)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 образовательной организации широкополосный Интернет не работает»</w:t>
            </w:r>
          </w:p>
        </w:tc>
      </w:tr>
      <w:tr w:rsidR="002D7441" w:rsidTr="002D7441"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 для образовательного процесса в расчете на одного учащегося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4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441" w:rsidRDefault="002D744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«Общая площадь помещений для образовательного процесса в расчет</w:t>
            </w:r>
            <w:r w:rsidR="006E0DC1">
              <w:rPr>
                <w:rFonts w:ascii="Times New Roman" w:hAnsi="Times New Roman" w:cs="Times New Roman"/>
                <w:i/>
              </w:rPr>
              <w:t>е на одного учащегося – 45</w:t>
            </w:r>
            <w:r>
              <w:rPr>
                <w:rFonts w:ascii="Times New Roman" w:hAnsi="Times New Roman" w:cs="Times New Roman"/>
                <w:i/>
              </w:rPr>
              <w:t>кв.м»</w:t>
            </w:r>
          </w:p>
        </w:tc>
      </w:tr>
    </w:tbl>
    <w:p w:rsidR="002D7441" w:rsidRDefault="002D7441" w:rsidP="002D7441">
      <w:pPr>
        <w:rPr>
          <w:rFonts w:ascii="Times New Roman" w:hAnsi="Times New Roman" w:cs="Times New Roman"/>
          <w:sz w:val="24"/>
        </w:rPr>
      </w:pPr>
    </w:p>
    <w:p w:rsidR="002D7441" w:rsidRDefault="002D7441" w:rsidP="002D744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</w:rPr>
        <w:t>Ямашская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АМР РТ                   Г.М. </w:t>
      </w:r>
      <w:proofErr w:type="spellStart"/>
      <w:r>
        <w:rPr>
          <w:rFonts w:ascii="Times New Roman" w:hAnsi="Times New Roman" w:cs="Times New Roman"/>
          <w:sz w:val="24"/>
        </w:rPr>
        <w:t>Швецова</w:t>
      </w:r>
      <w:proofErr w:type="spellEnd"/>
    </w:p>
    <w:p w:rsidR="00397563" w:rsidRDefault="00397563"/>
    <w:sectPr w:rsidR="00397563" w:rsidSect="0017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441"/>
    <w:rsid w:val="00072E18"/>
    <w:rsid w:val="00174628"/>
    <w:rsid w:val="002D7441"/>
    <w:rsid w:val="00397563"/>
    <w:rsid w:val="006412F4"/>
    <w:rsid w:val="006E0DC1"/>
    <w:rsid w:val="00943F85"/>
    <w:rsid w:val="00BF6092"/>
    <w:rsid w:val="00D21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44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D7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4</cp:revision>
  <dcterms:created xsi:type="dcterms:W3CDTF">2018-11-16T17:35:00Z</dcterms:created>
  <dcterms:modified xsi:type="dcterms:W3CDTF">2018-11-17T08:29:00Z</dcterms:modified>
</cp:coreProperties>
</file>